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0EF" w:rsidRDefault="005030EF" w:rsidP="00F00280">
      <w:pPr>
        <w:tabs>
          <w:tab w:val="left" w:pos="510"/>
        </w:tabs>
        <w:rPr>
          <w:rFonts w:ascii="Times New Roman" w:hAnsi="Times New Roman" w:cs="Times New Roman"/>
          <w:b/>
          <w:sz w:val="24"/>
        </w:rPr>
      </w:pPr>
    </w:p>
    <w:p w:rsidR="00E55273" w:rsidRPr="00935166" w:rsidRDefault="000C448F" w:rsidP="00AB5E81">
      <w:pPr>
        <w:tabs>
          <w:tab w:val="left" w:pos="510"/>
        </w:tabs>
        <w:jc w:val="center"/>
        <w:rPr>
          <w:rFonts w:ascii="Times New Roman" w:hAnsi="Times New Roman" w:cs="Times New Roman"/>
          <w:b/>
          <w:sz w:val="24"/>
        </w:rPr>
      </w:pPr>
      <w:r w:rsidRPr="00935166">
        <w:rPr>
          <w:rFonts w:ascii="Times New Roman" w:hAnsi="Times New Roman" w:cs="Times New Roman"/>
          <w:b/>
          <w:sz w:val="24"/>
        </w:rPr>
        <w:t>Human Resources Case Study</w:t>
      </w:r>
    </w:p>
    <w:p w:rsidR="00AB5E81" w:rsidRPr="00935166" w:rsidRDefault="00AB5E81" w:rsidP="00AB5E81">
      <w:pPr>
        <w:tabs>
          <w:tab w:val="left" w:pos="510"/>
        </w:tabs>
        <w:jc w:val="center"/>
        <w:rPr>
          <w:rFonts w:ascii="Times New Roman" w:hAnsi="Times New Roman" w:cs="Times New Roman"/>
          <w:b/>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0C448F"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0C448F"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0C448F"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0C448F"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F00280" w:rsidRDefault="00F00280">
      <w:pPr>
        <w:rPr>
          <w:rFonts w:ascii="Times New Roman" w:hAnsi="Times New Roman" w:cs="Times New Roman"/>
          <w:sz w:val="24"/>
        </w:rPr>
      </w:pPr>
    </w:p>
    <w:p w:rsidR="00F00280" w:rsidRDefault="00F00280">
      <w:pPr>
        <w:rPr>
          <w:rFonts w:ascii="Times New Roman" w:hAnsi="Times New Roman" w:cs="Times New Roman"/>
          <w:sz w:val="24"/>
        </w:rPr>
      </w:pPr>
    </w:p>
    <w:p w:rsidR="005030EF" w:rsidRDefault="005030EF">
      <w:pPr>
        <w:rPr>
          <w:rFonts w:ascii="Times New Roman" w:hAnsi="Times New Roman" w:cs="Times New Roman"/>
          <w:sz w:val="24"/>
        </w:rPr>
      </w:pPr>
    </w:p>
    <w:p w:rsidR="00F00280" w:rsidRDefault="00F00280" w:rsidP="00F00280">
      <w:pPr>
        <w:tabs>
          <w:tab w:val="left" w:pos="510"/>
        </w:tabs>
        <w:jc w:val="center"/>
        <w:rPr>
          <w:rFonts w:ascii="Times New Roman" w:hAnsi="Times New Roman" w:cs="Times New Roman"/>
          <w:b/>
          <w:sz w:val="24"/>
        </w:rPr>
      </w:pPr>
      <w:r w:rsidRPr="00935166">
        <w:rPr>
          <w:rFonts w:ascii="Times New Roman" w:hAnsi="Times New Roman" w:cs="Times New Roman"/>
          <w:b/>
          <w:sz w:val="24"/>
        </w:rPr>
        <w:lastRenderedPageBreak/>
        <w:t>Human Resources Case Study</w:t>
      </w:r>
    </w:p>
    <w:p w:rsidR="005030EF" w:rsidRPr="00646131" w:rsidRDefault="000C448F" w:rsidP="00646131">
      <w:pPr>
        <w:jc w:val="center"/>
        <w:rPr>
          <w:rFonts w:ascii="Times New Roman" w:hAnsi="Times New Roman" w:cs="Times New Roman"/>
          <w:b/>
          <w:sz w:val="24"/>
        </w:rPr>
      </w:pPr>
      <w:r w:rsidRPr="00646131">
        <w:rPr>
          <w:rFonts w:ascii="Times New Roman" w:hAnsi="Times New Roman" w:cs="Times New Roman"/>
          <w:b/>
          <w:sz w:val="24"/>
        </w:rPr>
        <w:t>Disadvantages of Temp-to-perm Policy</w:t>
      </w:r>
    </w:p>
    <w:p w:rsidR="005030EF" w:rsidRDefault="000C448F" w:rsidP="007B374A">
      <w:pPr>
        <w:ind w:firstLine="720"/>
        <w:rPr>
          <w:rFonts w:ascii="Times New Roman" w:hAnsi="Times New Roman" w:cs="Times New Roman"/>
          <w:sz w:val="24"/>
        </w:rPr>
      </w:pPr>
      <w:r>
        <w:rPr>
          <w:rFonts w:ascii="Times New Roman" w:hAnsi="Times New Roman" w:cs="Times New Roman"/>
          <w:sz w:val="24"/>
        </w:rPr>
        <w:t>The temp-to-perm policy requires training despite being skilled in the previous job the temp was allocated. Every organization has different ways of doing tasks, and thus the new temp will be required to be updated on every one of them. Training takes time and resources</w:t>
      </w:r>
      <w:r w:rsidR="00F97A83">
        <w:rPr>
          <w:rFonts w:ascii="Times New Roman" w:hAnsi="Times New Roman" w:cs="Times New Roman"/>
          <w:sz w:val="24"/>
        </w:rPr>
        <w:t xml:space="preserve"> incurred by the organization</w:t>
      </w:r>
      <w:r>
        <w:rPr>
          <w:rFonts w:ascii="Times New Roman" w:hAnsi="Times New Roman" w:cs="Times New Roman"/>
          <w:sz w:val="24"/>
        </w:rPr>
        <w:t xml:space="preserve">. This is because a supervisor or a skilled person will be attached to the new temp to ensure they </w:t>
      </w:r>
      <w:r w:rsidR="0055440C">
        <w:rPr>
          <w:rFonts w:ascii="Times New Roman" w:hAnsi="Times New Roman" w:cs="Times New Roman"/>
          <w:sz w:val="24"/>
        </w:rPr>
        <w:t>align with the company policy</w:t>
      </w:r>
      <w:r w:rsidR="00280307">
        <w:rPr>
          <w:rFonts w:ascii="Times New Roman" w:hAnsi="Times New Roman" w:cs="Times New Roman"/>
          <w:sz w:val="24"/>
        </w:rPr>
        <w:t xml:space="preserve"> and understand their duties and responsibilities</w:t>
      </w:r>
      <w:r w:rsidR="00735DF3" w:rsidRPr="00735DF3">
        <w:rPr>
          <w:rFonts w:ascii="Times New Roman" w:hAnsi="Times New Roman" w:cs="Times New Roman"/>
          <w:sz w:val="24"/>
        </w:rPr>
        <w:t xml:space="preserve"> </w:t>
      </w:r>
      <w:r w:rsidR="00735DF3">
        <w:rPr>
          <w:rFonts w:ascii="Times New Roman" w:hAnsi="Times New Roman" w:cs="Times New Roman"/>
          <w:sz w:val="24"/>
        </w:rPr>
        <w:t>(Engel, 2017)</w:t>
      </w:r>
      <w:r w:rsidR="0055440C">
        <w:rPr>
          <w:rFonts w:ascii="Times New Roman" w:hAnsi="Times New Roman" w:cs="Times New Roman"/>
          <w:sz w:val="24"/>
        </w:rPr>
        <w:t>. The person training the new temp will leave their duties to spare time for training. It can also create wrangles at work from the new temp required to dedicate the same hours with but different or no benefits with the rest.</w:t>
      </w:r>
      <w:r w:rsidR="00280307">
        <w:rPr>
          <w:rFonts w:ascii="Times New Roman" w:hAnsi="Times New Roman" w:cs="Times New Roman"/>
          <w:sz w:val="24"/>
        </w:rPr>
        <w:t xml:space="preserve"> In some cases some temps are given the same benefits with permanent workers which can result in wrangles.</w:t>
      </w:r>
      <w:r w:rsidR="00646131">
        <w:rPr>
          <w:rFonts w:ascii="Times New Roman" w:hAnsi="Times New Roman" w:cs="Times New Roman"/>
          <w:sz w:val="24"/>
        </w:rPr>
        <w:t xml:space="preserve"> Temp to perm employees can be dependable in that they need constant training to adapt to a new environment, which can be time-consuming. </w:t>
      </w:r>
    </w:p>
    <w:p w:rsidR="0055440C" w:rsidRPr="00646131" w:rsidRDefault="000C448F" w:rsidP="00646131">
      <w:pPr>
        <w:jc w:val="center"/>
        <w:rPr>
          <w:rFonts w:ascii="Times New Roman" w:hAnsi="Times New Roman" w:cs="Times New Roman"/>
          <w:b/>
          <w:sz w:val="24"/>
        </w:rPr>
      </w:pPr>
      <w:r w:rsidRPr="00646131">
        <w:rPr>
          <w:rFonts w:ascii="Times New Roman" w:hAnsi="Times New Roman" w:cs="Times New Roman"/>
          <w:b/>
          <w:sz w:val="24"/>
        </w:rPr>
        <w:t>Advantages and Disadvantages of Taking a Temp-to-perm Position and the Circumstances</w:t>
      </w:r>
    </w:p>
    <w:p w:rsidR="00585ED0" w:rsidRDefault="000C448F" w:rsidP="00280307">
      <w:pPr>
        <w:ind w:firstLine="720"/>
        <w:rPr>
          <w:rFonts w:ascii="Times New Roman" w:hAnsi="Times New Roman" w:cs="Times New Roman"/>
          <w:sz w:val="24"/>
        </w:rPr>
      </w:pPr>
      <w:r>
        <w:rPr>
          <w:rFonts w:ascii="Times New Roman" w:hAnsi="Times New Roman" w:cs="Times New Roman"/>
          <w:sz w:val="24"/>
        </w:rPr>
        <w:t xml:space="preserve">Temp to perm will allow me to learn new skills in the organization that I join. New skills are an added advantage to my professional list and resume. These skills, if well utilized, can allow getting a full-time job. One of the </w:t>
      </w:r>
      <w:r w:rsidR="00585ED0">
        <w:rPr>
          <w:rFonts w:ascii="Times New Roman" w:hAnsi="Times New Roman" w:cs="Times New Roman"/>
          <w:sz w:val="24"/>
        </w:rPr>
        <w:t>disadvantage</w:t>
      </w:r>
      <w:r>
        <w:rPr>
          <w:rFonts w:ascii="Times New Roman" w:hAnsi="Times New Roman" w:cs="Times New Roman"/>
          <w:sz w:val="24"/>
        </w:rPr>
        <w:t xml:space="preserve">s is that the job is on a short-term basis, which means </w:t>
      </w:r>
      <w:r w:rsidR="00585ED0">
        <w:rPr>
          <w:rFonts w:ascii="Times New Roman" w:hAnsi="Times New Roman" w:cs="Times New Roman"/>
          <w:sz w:val="24"/>
        </w:rPr>
        <w:t>at any time, the job can be terminated. Termination of a job means unemployment and pending bills to be settled. This can affect a person who may not want a short term job in the future to avoid disappointments</w:t>
      </w:r>
      <w:r w:rsidR="00735DF3" w:rsidRPr="00735DF3">
        <w:rPr>
          <w:rFonts w:ascii="Times New Roman" w:hAnsi="Times New Roman" w:cs="Times New Roman"/>
          <w:sz w:val="24"/>
        </w:rPr>
        <w:t xml:space="preserve"> </w:t>
      </w:r>
      <w:r w:rsidR="00735DF3">
        <w:rPr>
          <w:rFonts w:ascii="Times New Roman" w:hAnsi="Times New Roman" w:cs="Times New Roman"/>
          <w:sz w:val="24"/>
        </w:rPr>
        <w:t>(</w:t>
      </w:r>
      <w:r w:rsidR="00735DF3" w:rsidRPr="00735DF3">
        <w:rPr>
          <w:rFonts w:ascii="Times New Roman" w:hAnsi="Times New Roman" w:cs="Times New Roman"/>
          <w:sz w:val="24"/>
        </w:rPr>
        <w:t>Oliv</w:t>
      </w:r>
      <w:r w:rsidR="00735DF3">
        <w:rPr>
          <w:rFonts w:ascii="Times New Roman" w:hAnsi="Times New Roman" w:cs="Times New Roman"/>
          <w:sz w:val="24"/>
        </w:rPr>
        <w:t xml:space="preserve">er &amp; Buchanan, </w:t>
      </w:r>
      <w:r w:rsidR="00735DF3" w:rsidRPr="00735DF3">
        <w:rPr>
          <w:rFonts w:ascii="Times New Roman" w:hAnsi="Times New Roman" w:cs="Times New Roman"/>
          <w:sz w:val="24"/>
        </w:rPr>
        <w:t>2019)</w:t>
      </w:r>
      <w:r w:rsidR="00585ED0">
        <w:rPr>
          <w:rFonts w:ascii="Times New Roman" w:hAnsi="Times New Roman" w:cs="Times New Roman"/>
          <w:sz w:val="24"/>
        </w:rPr>
        <w:t xml:space="preserve">. Another disadvantage is short-term jobs require skills, and most of the </w:t>
      </w:r>
      <w:r w:rsidR="008F416F">
        <w:rPr>
          <w:rFonts w:ascii="Times New Roman" w:hAnsi="Times New Roman" w:cs="Times New Roman"/>
          <w:sz w:val="24"/>
        </w:rPr>
        <w:t>time;</w:t>
      </w:r>
      <w:r w:rsidR="00585ED0">
        <w:rPr>
          <w:rFonts w:ascii="Times New Roman" w:hAnsi="Times New Roman" w:cs="Times New Roman"/>
          <w:sz w:val="24"/>
        </w:rPr>
        <w:t xml:space="preserve"> a temp may not be skilled, leading to underperformance.</w:t>
      </w:r>
      <w:r>
        <w:rPr>
          <w:rFonts w:ascii="Times New Roman" w:hAnsi="Times New Roman" w:cs="Times New Roman"/>
          <w:sz w:val="24"/>
        </w:rPr>
        <w:t xml:space="preserve"> </w:t>
      </w:r>
      <w:r w:rsidR="00585ED0">
        <w:rPr>
          <w:rFonts w:ascii="Times New Roman" w:hAnsi="Times New Roman" w:cs="Times New Roman"/>
          <w:sz w:val="24"/>
        </w:rPr>
        <w:t xml:space="preserve">For instance, a person may be qualified as an accountant but may get a job as a receptionist and </w:t>
      </w:r>
      <w:r w:rsidR="00585ED0">
        <w:rPr>
          <w:rFonts w:ascii="Times New Roman" w:hAnsi="Times New Roman" w:cs="Times New Roman"/>
          <w:sz w:val="24"/>
        </w:rPr>
        <w:lastRenderedPageBreak/>
        <w:t>is not guaranteed to transition even with their experience. I would take the position on the condition that I would be employed permanently after a while. I would also take a temp to perm position to save up and settle debts while looking for a permanent job that will not be easily terminated.</w:t>
      </w:r>
    </w:p>
    <w:p w:rsidR="00585ED0" w:rsidRPr="00646131" w:rsidRDefault="000C448F" w:rsidP="00646131">
      <w:pPr>
        <w:jc w:val="center"/>
        <w:rPr>
          <w:rFonts w:ascii="Times New Roman" w:hAnsi="Times New Roman" w:cs="Times New Roman"/>
          <w:b/>
          <w:sz w:val="24"/>
        </w:rPr>
      </w:pPr>
      <w:r w:rsidRPr="00646131">
        <w:rPr>
          <w:rFonts w:ascii="Times New Roman" w:hAnsi="Times New Roman" w:cs="Times New Roman"/>
          <w:b/>
          <w:sz w:val="24"/>
        </w:rPr>
        <w:t xml:space="preserve">Challenges that a Manager may </w:t>
      </w:r>
      <w:r w:rsidR="00AF45EB" w:rsidRPr="00646131">
        <w:rPr>
          <w:rFonts w:ascii="Times New Roman" w:hAnsi="Times New Roman" w:cs="Times New Roman"/>
          <w:b/>
          <w:sz w:val="24"/>
        </w:rPr>
        <w:t>encounter</w:t>
      </w:r>
      <w:r w:rsidRPr="00646131">
        <w:rPr>
          <w:rFonts w:ascii="Times New Roman" w:hAnsi="Times New Roman" w:cs="Times New Roman"/>
          <w:b/>
          <w:sz w:val="24"/>
        </w:rPr>
        <w:t xml:space="preserve"> while Supervising </w:t>
      </w:r>
      <w:r w:rsidR="00AF45EB" w:rsidRPr="00646131">
        <w:rPr>
          <w:rFonts w:ascii="Times New Roman" w:hAnsi="Times New Roman" w:cs="Times New Roman"/>
          <w:b/>
          <w:sz w:val="24"/>
        </w:rPr>
        <w:t>Permanent</w:t>
      </w:r>
      <w:r w:rsidRPr="00646131">
        <w:rPr>
          <w:rFonts w:ascii="Times New Roman" w:hAnsi="Times New Roman" w:cs="Times New Roman"/>
          <w:b/>
          <w:sz w:val="24"/>
        </w:rPr>
        <w:t xml:space="preserve"> and </w:t>
      </w:r>
      <w:r w:rsidR="00AF45EB" w:rsidRPr="00646131">
        <w:rPr>
          <w:rFonts w:ascii="Times New Roman" w:hAnsi="Times New Roman" w:cs="Times New Roman"/>
          <w:b/>
          <w:sz w:val="24"/>
        </w:rPr>
        <w:t>Temporary Employees.</w:t>
      </w:r>
    </w:p>
    <w:p w:rsidR="00AF45EB" w:rsidRDefault="000C448F" w:rsidP="007B374A">
      <w:pPr>
        <w:ind w:firstLine="720"/>
        <w:rPr>
          <w:rFonts w:ascii="Times New Roman" w:hAnsi="Times New Roman" w:cs="Times New Roman"/>
          <w:sz w:val="24"/>
        </w:rPr>
      </w:pPr>
      <w:r>
        <w:rPr>
          <w:rFonts w:ascii="Times New Roman" w:hAnsi="Times New Roman" w:cs="Times New Roman"/>
          <w:sz w:val="24"/>
        </w:rPr>
        <w:t>A manager may have challenges supervising temporary workers and permanent workers because temporary workers are likely not to perform their best. Temporary works know that their jobs are on a short term basis and will perform as such</w:t>
      </w:r>
      <w:r w:rsidR="00735DF3" w:rsidRPr="00735DF3">
        <w:rPr>
          <w:rFonts w:ascii="Times New Roman" w:hAnsi="Times New Roman" w:cs="Times New Roman"/>
          <w:sz w:val="24"/>
        </w:rPr>
        <w:t xml:space="preserve"> </w:t>
      </w:r>
      <w:r w:rsidR="00735DF3">
        <w:rPr>
          <w:rFonts w:ascii="Times New Roman" w:hAnsi="Times New Roman" w:cs="Times New Roman"/>
          <w:sz w:val="24"/>
        </w:rPr>
        <w:t>(Park, 2016)</w:t>
      </w:r>
      <w:r>
        <w:rPr>
          <w:rFonts w:ascii="Times New Roman" w:hAnsi="Times New Roman" w:cs="Times New Roman"/>
          <w:sz w:val="24"/>
        </w:rPr>
        <w:t>. They know that no matter how best they perform, they cannot match their permanent counterparts. This will result in chaos as temporary workers will work less for the same pay as their permanent workers. On the other hand, permanent workers will feel undervalued or underpaid when their pay equals their temporary colleagues. This may result in rebellion or even strikes to demand higher pay.</w:t>
      </w:r>
    </w:p>
    <w:p w:rsidR="00AF45EB" w:rsidRPr="007B374A" w:rsidRDefault="000C448F" w:rsidP="00646131">
      <w:pPr>
        <w:jc w:val="center"/>
        <w:rPr>
          <w:rFonts w:ascii="Times New Roman" w:hAnsi="Times New Roman" w:cs="Times New Roman"/>
          <w:b/>
          <w:sz w:val="24"/>
        </w:rPr>
      </w:pPr>
      <w:r w:rsidRPr="007B374A">
        <w:rPr>
          <w:rFonts w:ascii="Times New Roman" w:hAnsi="Times New Roman" w:cs="Times New Roman"/>
          <w:b/>
          <w:sz w:val="24"/>
        </w:rPr>
        <w:t>Ways to Which the Situation May Change if the Temporary workers are to be Term to perm Basis</w:t>
      </w:r>
    </w:p>
    <w:p w:rsidR="00AF45EB" w:rsidRDefault="000C448F" w:rsidP="007B374A">
      <w:pPr>
        <w:ind w:firstLine="720"/>
        <w:rPr>
          <w:rFonts w:ascii="Times New Roman" w:hAnsi="Times New Roman" w:cs="Times New Roman"/>
          <w:sz w:val="24"/>
        </w:rPr>
      </w:pPr>
      <w:r>
        <w:rPr>
          <w:rFonts w:ascii="Times New Roman" w:hAnsi="Times New Roman" w:cs="Times New Roman"/>
          <w:sz w:val="24"/>
        </w:rPr>
        <w:t>Temporary workers, when hired as a temp to perm, will work harder to prove themselves to get a permanent position.</w:t>
      </w:r>
      <w:r w:rsidR="007B374A">
        <w:rPr>
          <w:rFonts w:ascii="Times New Roman" w:hAnsi="Times New Roman" w:cs="Times New Roman"/>
          <w:sz w:val="24"/>
        </w:rPr>
        <w:t xml:space="preserve"> A temporary basis means the employee can never hope to get a permanent position while temp to perm will give them hope.</w:t>
      </w:r>
      <w:r w:rsidR="00646131">
        <w:rPr>
          <w:rFonts w:ascii="Times New Roman" w:hAnsi="Times New Roman" w:cs="Times New Roman"/>
          <w:sz w:val="24"/>
        </w:rPr>
        <w:t xml:space="preserve"> Temp to pay workers are most desperate and will work in any setting to earn a living</w:t>
      </w:r>
      <w:r w:rsidR="00735DF3" w:rsidRPr="00735DF3">
        <w:rPr>
          <w:rFonts w:ascii="Times New Roman" w:hAnsi="Times New Roman" w:cs="Times New Roman"/>
          <w:sz w:val="24"/>
        </w:rPr>
        <w:t xml:space="preserve"> </w:t>
      </w:r>
      <w:r w:rsidR="00735DF3">
        <w:rPr>
          <w:rFonts w:ascii="Times New Roman" w:hAnsi="Times New Roman" w:cs="Times New Roman"/>
          <w:sz w:val="24"/>
        </w:rPr>
        <w:t>(Park, 2016)</w:t>
      </w:r>
      <w:r w:rsidR="00646131">
        <w:rPr>
          <w:rFonts w:ascii="Times New Roman" w:hAnsi="Times New Roman" w:cs="Times New Roman"/>
          <w:sz w:val="24"/>
        </w:rPr>
        <w:t xml:space="preserve">. Most of them learn the hard way and become some of the best employees in an organization. Temp to pay works is mostly qualified with experience from different organizations. They are well equipped to adapt to new changes in organizations. The training done to temp to perm employees is considered valuable, </w:t>
      </w:r>
      <w:r w:rsidR="00646131">
        <w:rPr>
          <w:rFonts w:ascii="Times New Roman" w:hAnsi="Times New Roman" w:cs="Times New Roman"/>
          <w:sz w:val="24"/>
        </w:rPr>
        <w:lastRenderedPageBreak/>
        <w:t>and most of the organizations result in employing them permanent</w:t>
      </w:r>
      <w:r w:rsidR="007B374A">
        <w:rPr>
          <w:rFonts w:ascii="Times New Roman" w:hAnsi="Times New Roman" w:cs="Times New Roman"/>
          <w:sz w:val="24"/>
        </w:rPr>
        <w:t>ly to avoid losing experienced workers</w:t>
      </w:r>
      <w:r w:rsidR="00646131">
        <w:rPr>
          <w:rFonts w:ascii="Times New Roman" w:hAnsi="Times New Roman" w:cs="Times New Roman"/>
          <w:sz w:val="24"/>
        </w:rPr>
        <w:t>. Some organizations may want to reduce the legal fees and procedures incurred in hiring employees permanently and thus may result in hiring the temp to perm employees.</w:t>
      </w:r>
    </w:p>
    <w:p w:rsidR="00F97A83" w:rsidRDefault="00F97A83">
      <w:pPr>
        <w:rPr>
          <w:rFonts w:ascii="Times New Roman" w:hAnsi="Times New Roman" w:cs="Times New Roman"/>
          <w:sz w:val="24"/>
        </w:rPr>
      </w:pPr>
    </w:p>
    <w:p w:rsidR="00280307" w:rsidRDefault="00280307">
      <w:pPr>
        <w:rPr>
          <w:rFonts w:ascii="Times New Roman" w:hAnsi="Times New Roman" w:cs="Times New Roman"/>
          <w:sz w:val="24"/>
        </w:rPr>
      </w:pPr>
    </w:p>
    <w:p w:rsidR="00280307" w:rsidRDefault="00280307">
      <w:pPr>
        <w:rPr>
          <w:rFonts w:ascii="Times New Roman" w:hAnsi="Times New Roman" w:cs="Times New Roman"/>
          <w:sz w:val="24"/>
        </w:rPr>
      </w:pPr>
    </w:p>
    <w:p w:rsidR="00280307" w:rsidRDefault="00280307">
      <w:pPr>
        <w:rPr>
          <w:rFonts w:ascii="Times New Roman" w:hAnsi="Times New Roman" w:cs="Times New Roman"/>
          <w:sz w:val="24"/>
        </w:rPr>
      </w:pPr>
    </w:p>
    <w:p w:rsidR="00280307" w:rsidRDefault="00280307">
      <w:pPr>
        <w:rPr>
          <w:rFonts w:ascii="Times New Roman" w:hAnsi="Times New Roman" w:cs="Times New Roman"/>
          <w:sz w:val="24"/>
        </w:rPr>
      </w:pPr>
    </w:p>
    <w:p w:rsidR="00280307" w:rsidRDefault="00280307">
      <w:pPr>
        <w:rPr>
          <w:rFonts w:ascii="Times New Roman" w:hAnsi="Times New Roman" w:cs="Times New Roman"/>
          <w:sz w:val="24"/>
        </w:rPr>
      </w:pPr>
    </w:p>
    <w:p w:rsidR="00280307" w:rsidRDefault="00280307">
      <w:pPr>
        <w:rPr>
          <w:rFonts w:ascii="Times New Roman" w:hAnsi="Times New Roman" w:cs="Times New Roman"/>
          <w:sz w:val="24"/>
        </w:rPr>
      </w:pPr>
    </w:p>
    <w:p w:rsidR="00280307" w:rsidRDefault="00280307">
      <w:pPr>
        <w:rPr>
          <w:rFonts w:ascii="Times New Roman" w:hAnsi="Times New Roman" w:cs="Times New Roman"/>
          <w:sz w:val="24"/>
        </w:rPr>
      </w:pPr>
    </w:p>
    <w:p w:rsidR="00280307" w:rsidRDefault="00280307">
      <w:pPr>
        <w:rPr>
          <w:rFonts w:ascii="Times New Roman" w:hAnsi="Times New Roman" w:cs="Times New Roman"/>
          <w:sz w:val="24"/>
        </w:rPr>
      </w:pPr>
    </w:p>
    <w:p w:rsidR="00280307" w:rsidRDefault="00280307">
      <w:pPr>
        <w:rPr>
          <w:rFonts w:ascii="Times New Roman" w:hAnsi="Times New Roman" w:cs="Times New Roman"/>
          <w:sz w:val="24"/>
        </w:rPr>
      </w:pPr>
    </w:p>
    <w:p w:rsidR="00280307" w:rsidRDefault="00280307">
      <w:pPr>
        <w:rPr>
          <w:rFonts w:ascii="Times New Roman" w:hAnsi="Times New Roman" w:cs="Times New Roman"/>
          <w:sz w:val="24"/>
        </w:rPr>
      </w:pPr>
    </w:p>
    <w:p w:rsidR="00280307" w:rsidRDefault="00280307">
      <w:pPr>
        <w:rPr>
          <w:rFonts w:ascii="Times New Roman" w:hAnsi="Times New Roman" w:cs="Times New Roman"/>
          <w:sz w:val="24"/>
        </w:rPr>
      </w:pPr>
    </w:p>
    <w:p w:rsidR="00280307" w:rsidRDefault="00280307">
      <w:pPr>
        <w:rPr>
          <w:rFonts w:ascii="Times New Roman" w:hAnsi="Times New Roman" w:cs="Times New Roman"/>
          <w:sz w:val="24"/>
        </w:rPr>
      </w:pPr>
    </w:p>
    <w:p w:rsidR="00280307" w:rsidRDefault="00280307">
      <w:pPr>
        <w:rPr>
          <w:rFonts w:ascii="Times New Roman" w:hAnsi="Times New Roman" w:cs="Times New Roman"/>
          <w:sz w:val="24"/>
        </w:rPr>
      </w:pPr>
    </w:p>
    <w:p w:rsidR="00280307" w:rsidRDefault="00280307">
      <w:pPr>
        <w:rPr>
          <w:rFonts w:ascii="Times New Roman" w:hAnsi="Times New Roman" w:cs="Times New Roman"/>
          <w:sz w:val="24"/>
        </w:rPr>
      </w:pPr>
    </w:p>
    <w:p w:rsidR="008F416F" w:rsidRDefault="008F416F" w:rsidP="008F416F">
      <w:pPr>
        <w:rPr>
          <w:rFonts w:ascii="Times New Roman" w:hAnsi="Times New Roman" w:cs="Times New Roman"/>
          <w:sz w:val="24"/>
        </w:rPr>
      </w:pPr>
    </w:p>
    <w:p w:rsidR="00AF45EB" w:rsidRDefault="000C448F" w:rsidP="008F416F">
      <w:pPr>
        <w:jc w:val="center"/>
        <w:rPr>
          <w:rFonts w:ascii="Times New Roman" w:hAnsi="Times New Roman" w:cs="Times New Roman"/>
          <w:sz w:val="24"/>
        </w:rPr>
      </w:pPr>
      <w:r w:rsidRPr="00280307">
        <w:rPr>
          <w:rFonts w:ascii="Times New Roman" w:hAnsi="Times New Roman" w:cs="Times New Roman"/>
          <w:b/>
          <w:sz w:val="24"/>
        </w:rPr>
        <w:lastRenderedPageBreak/>
        <w:t>References</w:t>
      </w:r>
    </w:p>
    <w:p w:rsidR="00735DF3" w:rsidRPr="00735DF3" w:rsidRDefault="00735DF3" w:rsidP="00735DF3">
      <w:pPr>
        <w:ind w:left="720" w:hanging="720"/>
        <w:rPr>
          <w:rFonts w:ascii="Times New Roman" w:hAnsi="Times New Roman" w:cs="Times New Roman"/>
          <w:sz w:val="24"/>
        </w:rPr>
      </w:pPr>
      <w:r w:rsidRPr="00735DF3">
        <w:rPr>
          <w:rFonts w:ascii="Times New Roman" w:hAnsi="Times New Roman" w:cs="Times New Roman"/>
          <w:sz w:val="24"/>
        </w:rPr>
        <w:t xml:space="preserve">Engel, C. (2017). </w:t>
      </w:r>
      <w:proofErr w:type="gramStart"/>
      <w:r w:rsidRPr="00735DF3">
        <w:rPr>
          <w:rFonts w:ascii="Times New Roman" w:hAnsi="Times New Roman" w:cs="Times New Roman"/>
          <w:sz w:val="24"/>
        </w:rPr>
        <w:t>Empirical methods for the law.</w:t>
      </w:r>
      <w:proofErr w:type="gramEnd"/>
      <w:r w:rsidRPr="00735DF3">
        <w:rPr>
          <w:rFonts w:ascii="Times New Roman" w:hAnsi="Times New Roman" w:cs="Times New Roman"/>
          <w:sz w:val="24"/>
        </w:rPr>
        <w:t xml:space="preserve"> </w:t>
      </w:r>
      <w:proofErr w:type="gramStart"/>
      <w:r w:rsidRPr="00735DF3">
        <w:rPr>
          <w:rFonts w:ascii="Times New Roman" w:hAnsi="Times New Roman" w:cs="Times New Roman"/>
          <w:i/>
          <w:iCs/>
          <w:sz w:val="24"/>
        </w:rPr>
        <w:t>MPI Collective Goods Preprint</w:t>
      </w:r>
      <w:r w:rsidRPr="00735DF3">
        <w:rPr>
          <w:rFonts w:ascii="Times New Roman" w:hAnsi="Times New Roman" w:cs="Times New Roman"/>
          <w:sz w:val="24"/>
        </w:rPr>
        <w:t>, (2017/7).</w:t>
      </w:r>
      <w:proofErr w:type="gramEnd"/>
    </w:p>
    <w:p w:rsidR="00735DF3" w:rsidRPr="00735DF3" w:rsidRDefault="00735DF3" w:rsidP="00735DF3">
      <w:pPr>
        <w:ind w:left="720" w:hanging="720"/>
        <w:rPr>
          <w:rFonts w:ascii="Times New Roman" w:hAnsi="Times New Roman" w:cs="Times New Roman"/>
          <w:sz w:val="24"/>
        </w:rPr>
      </w:pPr>
      <w:proofErr w:type="gramStart"/>
      <w:r w:rsidRPr="00735DF3">
        <w:rPr>
          <w:rFonts w:ascii="Times New Roman" w:hAnsi="Times New Roman" w:cs="Times New Roman"/>
          <w:sz w:val="24"/>
        </w:rPr>
        <w:t>Oliver, D., Yu, S., &amp; Buchanan, J. (2019).</w:t>
      </w:r>
      <w:proofErr w:type="gramEnd"/>
      <w:r w:rsidRPr="00735DF3">
        <w:rPr>
          <w:rFonts w:ascii="Times New Roman" w:hAnsi="Times New Roman" w:cs="Times New Roman"/>
          <w:sz w:val="24"/>
        </w:rPr>
        <w:t xml:space="preserve"> </w:t>
      </w:r>
      <w:proofErr w:type="gramStart"/>
      <w:r w:rsidRPr="00735DF3">
        <w:rPr>
          <w:rFonts w:ascii="Times New Roman" w:hAnsi="Times New Roman" w:cs="Times New Roman"/>
          <w:sz w:val="24"/>
        </w:rPr>
        <w:t>Political Economy of Vocational Education and Training.</w:t>
      </w:r>
      <w:proofErr w:type="gramEnd"/>
      <w:r w:rsidRPr="00735DF3">
        <w:rPr>
          <w:rFonts w:ascii="Times New Roman" w:hAnsi="Times New Roman" w:cs="Times New Roman"/>
          <w:sz w:val="24"/>
        </w:rPr>
        <w:t xml:space="preserve"> </w:t>
      </w:r>
      <w:proofErr w:type="gramStart"/>
      <w:r w:rsidRPr="00735DF3">
        <w:rPr>
          <w:rFonts w:ascii="Times New Roman" w:hAnsi="Times New Roman" w:cs="Times New Roman"/>
          <w:i/>
          <w:iCs/>
          <w:sz w:val="24"/>
        </w:rPr>
        <w:t>The Wiley Handbook of Vocational Education and Training</w:t>
      </w:r>
      <w:r w:rsidRPr="00735DF3">
        <w:rPr>
          <w:rFonts w:ascii="Times New Roman" w:hAnsi="Times New Roman" w:cs="Times New Roman"/>
          <w:sz w:val="24"/>
        </w:rPr>
        <w:t>, 115.</w:t>
      </w:r>
      <w:proofErr w:type="gramEnd"/>
    </w:p>
    <w:p w:rsidR="00735DF3" w:rsidRPr="00735DF3" w:rsidRDefault="00735DF3" w:rsidP="00735DF3">
      <w:pPr>
        <w:ind w:left="720" w:hanging="720"/>
        <w:rPr>
          <w:rFonts w:ascii="Times New Roman" w:hAnsi="Times New Roman" w:cs="Times New Roman"/>
          <w:sz w:val="24"/>
        </w:rPr>
      </w:pPr>
      <w:r w:rsidRPr="00735DF3">
        <w:rPr>
          <w:rFonts w:ascii="Times New Roman" w:hAnsi="Times New Roman" w:cs="Times New Roman"/>
          <w:sz w:val="24"/>
        </w:rPr>
        <w:t xml:space="preserve">Park, S. H. (2016). </w:t>
      </w:r>
      <w:proofErr w:type="gramStart"/>
      <w:r w:rsidRPr="00735DF3">
        <w:rPr>
          <w:rFonts w:ascii="Times New Roman" w:hAnsi="Times New Roman" w:cs="Times New Roman"/>
          <w:i/>
          <w:iCs/>
          <w:sz w:val="24"/>
        </w:rPr>
        <w:t>The Impact of Individual’s Beliefs on Overcoming Temptations</w:t>
      </w:r>
      <w:r w:rsidRPr="00735DF3">
        <w:rPr>
          <w:rFonts w:ascii="Times New Roman" w:hAnsi="Times New Roman" w:cs="Times New Roman"/>
          <w:sz w:val="24"/>
        </w:rPr>
        <w:t xml:space="preserve"> (Doctoral dissertation, Duke University).</w:t>
      </w:r>
      <w:proofErr w:type="gramEnd"/>
    </w:p>
    <w:p w:rsidR="00735DF3" w:rsidRDefault="00735DF3">
      <w:bookmarkStart w:id="0" w:name="_GoBack"/>
      <w:bookmarkEnd w:id="0"/>
    </w:p>
    <w:p w:rsidR="00735DF3" w:rsidRPr="00280307" w:rsidRDefault="00735DF3">
      <w:pPr>
        <w:rPr>
          <w:rFonts w:ascii="Times New Roman" w:hAnsi="Times New Roman" w:cs="Times New Roman"/>
          <w:sz w:val="24"/>
        </w:rPr>
      </w:pPr>
    </w:p>
    <w:p w:rsidR="00280307" w:rsidRPr="00280307" w:rsidRDefault="00280307">
      <w:pPr>
        <w:rPr>
          <w:rFonts w:ascii="Times New Roman" w:hAnsi="Times New Roman" w:cs="Times New Roman"/>
          <w:b/>
          <w:sz w:val="24"/>
        </w:rPr>
      </w:pPr>
    </w:p>
    <w:p w:rsidR="007B374A" w:rsidRDefault="007B374A">
      <w:pPr>
        <w:rPr>
          <w:rFonts w:ascii="Times New Roman" w:hAnsi="Times New Roman" w:cs="Times New Roman"/>
          <w:sz w:val="24"/>
        </w:rPr>
      </w:pPr>
    </w:p>
    <w:p w:rsidR="00AF45EB" w:rsidRDefault="00AF45EB">
      <w:pPr>
        <w:rPr>
          <w:rFonts w:ascii="Times New Roman" w:hAnsi="Times New Roman" w:cs="Times New Roman"/>
          <w:sz w:val="24"/>
        </w:rPr>
      </w:pPr>
    </w:p>
    <w:p w:rsidR="00585ED0" w:rsidRDefault="00585ED0">
      <w:pPr>
        <w:rPr>
          <w:rFonts w:ascii="Times New Roman" w:hAnsi="Times New Roman" w:cs="Times New Roman"/>
          <w:sz w:val="24"/>
        </w:rPr>
      </w:pPr>
    </w:p>
    <w:p w:rsidR="00585ED0" w:rsidRDefault="00585ED0">
      <w:pPr>
        <w:rPr>
          <w:rFonts w:ascii="Times New Roman" w:hAnsi="Times New Roman" w:cs="Times New Roman"/>
          <w:sz w:val="24"/>
        </w:rPr>
      </w:pPr>
    </w:p>
    <w:p w:rsidR="00585ED0" w:rsidRPr="00E55273" w:rsidRDefault="00585ED0">
      <w:pPr>
        <w:rPr>
          <w:rFonts w:ascii="Times New Roman" w:hAnsi="Times New Roman" w:cs="Times New Roman"/>
          <w:sz w:val="24"/>
        </w:rPr>
      </w:pPr>
    </w:p>
    <w:sectPr w:rsidR="00585ED0"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C76" w:rsidRDefault="00EF6C76">
      <w:pPr>
        <w:spacing w:after="0" w:line="240" w:lineRule="auto"/>
      </w:pPr>
      <w:r>
        <w:separator/>
      </w:r>
    </w:p>
  </w:endnote>
  <w:endnote w:type="continuationSeparator" w:id="0">
    <w:p w:rsidR="00EF6C76" w:rsidRDefault="00EF6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550" w:rsidRDefault="0008755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550" w:rsidRDefault="0008755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550" w:rsidRDefault="000875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C76" w:rsidRDefault="00EF6C76">
      <w:pPr>
        <w:spacing w:after="0" w:line="240" w:lineRule="auto"/>
      </w:pPr>
      <w:r>
        <w:separator/>
      </w:r>
    </w:p>
  </w:footnote>
  <w:footnote w:type="continuationSeparator" w:id="0">
    <w:p w:rsidR="00EF6C76" w:rsidRDefault="00EF6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550" w:rsidRDefault="000875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0C448F">
        <w:pPr>
          <w:pStyle w:val="Header"/>
          <w:jc w:val="right"/>
        </w:pPr>
        <w:r>
          <w:fldChar w:fldCharType="begin"/>
        </w:r>
        <w:r>
          <w:instrText xml:space="preserve"> PAGE   \* MERGEFORMAT </w:instrText>
        </w:r>
        <w:r>
          <w:fldChar w:fldCharType="separate"/>
        </w:r>
        <w:r w:rsidR="008F416F">
          <w:rPr>
            <w:noProof/>
          </w:rPr>
          <w:t>5</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0C448F">
        <w:pPr>
          <w:pStyle w:val="Header"/>
          <w:jc w:val="right"/>
        </w:pPr>
        <w:r>
          <w:fldChar w:fldCharType="begin"/>
        </w:r>
        <w:r>
          <w:instrText xml:space="preserve"> PAGE   \* MERGEFORMAT </w:instrText>
        </w:r>
        <w:r>
          <w:fldChar w:fldCharType="separate"/>
        </w:r>
        <w:r w:rsidR="008F416F">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87550"/>
    <w:rsid w:val="000C448F"/>
    <w:rsid w:val="00196E21"/>
    <w:rsid w:val="001C09DB"/>
    <w:rsid w:val="00280307"/>
    <w:rsid w:val="003409E3"/>
    <w:rsid w:val="005030EF"/>
    <w:rsid w:val="0055440C"/>
    <w:rsid w:val="0057417E"/>
    <w:rsid w:val="00585ED0"/>
    <w:rsid w:val="00646131"/>
    <w:rsid w:val="00735DF3"/>
    <w:rsid w:val="007B374A"/>
    <w:rsid w:val="007D64B3"/>
    <w:rsid w:val="008F416F"/>
    <w:rsid w:val="00935166"/>
    <w:rsid w:val="00A27F97"/>
    <w:rsid w:val="00AB5E81"/>
    <w:rsid w:val="00AF45EB"/>
    <w:rsid w:val="00E55273"/>
    <w:rsid w:val="00EF6C76"/>
    <w:rsid w:val="00F00280"/>
    <w:rsid w:val="00F462CB"/>
    <w:rsid w:val="00F77AB4"/>
    <w:rsid w:val="00F97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656</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2020-10-25T18:14:00Z</dcterms:created>
  <dcterms:modified xsi:type="dcterms:W3CDTF">2020-10-25T19:33:00Z</dcterms:modified>
</cp:coreProperties>
</file>